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Project Initiation Document</w:t>
      </w:r>
    </w:p>
    <w:p>
      <w:pPr>
        <w:jc w:val="center"/>
      </w:pPr>
      <w:r>
        <w:rPr>
          <w:color w:val="5C4A3A"/>
          <w:sz w:val="25"/>
        </w:rPr>
        <w:t>PRINCE2-Aligned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PRINCE2 project-management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Project Background</w:t>
      </w:r>
    </w:p>
    <w:p>
      <w:r>
        <w:t>[Summarise why this project exists — the problem, opportunity, or mandate that triggered it, and how it fits with wider organisational strategy.]</w:t>
      </w:r>
    </w:p>
    <w:p>
      <w:pPr>
        <w:pStyle w:val="Heading1"/>
      </w:pPr>
      <w:r>
        <w:t>2. Project Objectives &amp; Scope</w:t>
      </w:r>
    </w:p>
    <w:p>
      <w:r>
        <w:t>Objectives: [List 3–5 measurable objectives this project must achieve.]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In Scope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Out of Scope</w:t>
            </w:r>
          </w:p>
        </w:tc>
      </w:tr>
      <w:tr>
        <w:tc>
          <w:tcPr>
            <w:tcW w:type="dxa" w:w="4320"/>
          </w:tcPr>
          <w:p>
            <w:r>
              <w:t>[Insert]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[Insert]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[Insert]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3. Business Case Summary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Element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Summary</w:t>
            </w:r>
          </w:p>
        </w:tc>
      </w:tr>
      <w:tr>
        <w:tc>
          <w:tcPr>
            <w:tcW w:type="dxa" w:w="4320"/>
          </w:tcPr>
          <w:p>
            <w:r>
              <w:t>Reasons</w:t>
            </w:r>
          </w:p>
        </w:tc>
        <w:tc>
          <w:tcPr>
            <w:tcW w:type="dxa" w:w="4320"/>
          </w:tcPr>
          <w:p>
            <w:r>
              <w:t>[Why this project, why now]</w:t>
            </w:r>
          </w:p>
        </w:tc>
      </w:tr>
      <w:tr>
        <w:tc>
          <w:tcPr>
            <w:tcW w:type="dxa" w:w="4320"/>
          </w:tcPr>
          <w:p>
            <w:r>
              <w:t>Business Options</w:t>
            </w:r>
          </w:p>
        </w:tc>
        <w:tc>
          <w:tcPr>
            <w:tcW w:type="dxa" w:w="4320"/>
          </w:tcPr>
          <w:p>
            <w:r>
              <w:t>[Do nothing / minimum / do something — briefly compare]</w:t>
            </w:r>
          </w:p>
        </w:tc>
      </w:tr>
      <w:tr>
        <w:tc>
          <w:tcPr>
            <w:tcW w:type="dxa" w:w="4320"/>
          </w:tcPr>
          <w:p>
            <w:r>
              <w:t>Expected Benefits</w:t>
            </w:r>
          </w:p>
        </w:tc>
        <w:tc>
          <w:tcPr>
            <w:tcW w:type="dxa" w:w="4320"/>
          </w:tcPr>
          <w:p>
            <w:r>
              <w:t>[Quantify where possible]</w:t>
            </w:r>
          </w:p>
        </w:tc>
      </w:tr>
      <w:tr>
        <w:tc>
          <w:tcPr>
            <w:tcW w:type="dxa" w:w="4320"/>
          </w:tcPr>
          <w:p>
            <w:r>
              <w:t>Costs</w:t>
            </w:r>
          </w:p>
        </w:tc>
        <w:tc>
          <w:tcPr>
            <w:tcW w:type="dxa" w:w="4320"/>
          </w:tcPr>
          <w:p>
            <w:r>
              <w:t>[High-level budget estimate]</w:t>
            </w:r>
          </w:p>
        </w:tc>
      </w:tr>
      <w:tr>
        <w:tc>
          <w:tcPr>
            <w:tcW w:type="dxa" w:w="4320"/>
          </w:tcPr>
          <w:p>
            <w:r>
              <w:t>Timescale</w:t>
            </w:r>
          </w:p>
        </w:tc>
        <w:tc>
          <w:tcPr>
            <w:tcW w:type="dxa" w:w="4320"/>
          </w:tcPr>
          <w:p>
            <w:r>
              <w:t>[Target start / end]</w:t>
            </w:r>
          </w:p>
        </w:tc>
      </w:tr>
    </w:tbl>
    <w:p/>
    <w:p>
      <w:pPr>
        <w:pStyle w:val="Heading1"/>
      </w:pPr>
      <w:r>
        <w:t>4. Project Organisation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Responsibility</w:t>
            </w:r>
          </w:p>
        </w:tc>
      </w:tr>
      <w:tr>
        <w:tc>
          <w:tcPr>
            <w:tcW w:type="dxa" w:w="2880"/>
          </w:tcPr>
          <w:p>
            <w:r>
              <w:t>Executive / Sponsor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Owns the business case; ultimate decision-maker</w:t>
            </w:r>
          </w:p>
        </w:tc>
      </w:tr>
      <w:tr>
        <w:tc>
          <w:tcPr>
            <w:tcW w:type="dxa" w:w="2880"/>
          </w:tcPr>
          <w:p>
            <w:r>
              <w:t>Senior User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Represents those who will use the project outputs</w:t>
            </w:r>
          </w:p>
        </w:tc>
      </w:tr>
      <w:tr>
        <w:tc>
          <w:tcPr>
            <w:tcW w:type="dxa" w:w="2880"/>
          </w:tcPr>
          <w:p>
            <w:r>
              <w:t>Senior Supplier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Represents those delivering the solution/resources</w:t>
            </w:r>
          </w:p>
        </w:tc>
      </w:tr>
      <w:tr>
        <w:tc>
          <w:tcPr>
            <w:tcW w:type="dxa" w:w="2880"/>
          </w:tcPr>
          <w:p>
            <w:r>
              <w:t>Project Manager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Day-to-day planning, delegation, and control</w:t>
            </w:r>
          </w:p>
        </w:tc>
      </w:tr>
      <w:tr>
        <w:tc>
          <w:tcPr>
            <w:tcW w:type="dxa" w:w="2880"/>
          </w:tcPr>
          <w:p>
            <w:r>
              <w:t>Project Assurance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Independent check that the project remains viable</w:t>
            </w:r>
          </w:p>
        </w:tc>
      </w:tr>
    </w:tbl>
    <w:p/>
    <w:p>
      <w:pPr>
        <w:pStyle w:val="Heading1"/>
      </w:pPr>
      <w:r>
        <w:t>5. Quality Management Approach</w:t>
      </w:r>
    </w:p>
    <w:p>
      <w:r>
        <w:t>[Describe the quality standards this project must meet, who checks them, and how quality will be tested/reviewed at each stage.]</w:t>
      </w:r>
    </w:p>
    <w:p>
      <w:pPr>
        <w:pStyle w:val="Heading1"/>
      </w:pPr>
      <w:r>
        <w:t>6. Project Plan &amp; Stages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Stage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Key Deliverables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Target Date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Owner</w:t>
            </w:r>
          </w:p>
        </w:tc>
      </w:tr>
      <w:tr>
        <w:tc>
          <w:tcPr>
            <w:tcW w:type="dxa" w:w="2160"/>
          </w:tcPr>
          <w:p>
            <w:r>
              <w:t>Stage 1 — Initiation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  <w:tr>
        <w:tc>
          <w:tcPr>
            <w:tcW w:type="dxa" w:w="2160"/>
          </w:tcPr>
          <w:p>
            <w:r>
              <w:t>Stage 2 — 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  <w:tr>
        <w:tc>
          <w:tcPr>
            <w:tcW w:type="dxa" w:w="2160"/>
          </w:tcPr>
          <w:p>
            <w:r>
              <w:t>Stage 3 — Closure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7. Controls &amp; Tolerances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Area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Tolerance</w:t>
            </w:r>
          </w:p>
        </w:tc>
      </w:tr>
      <w:tr>
        <w:tc>
          <w:tcPr>
            <w:tcW w:type="dxa" w:w="4320"/>
          </w:tcPr>
          <w:p>
            <w:r>
              <w:t>Time</w:t>
            </w:r>
          </w:p>
        </w:tc>
        <w:tc>
          <w:tcPr>
            <w:tcW w:type="dxa" w:w="4320"/>
          </w:tcPr>
          <w:p>
            <w:r>
              <w:t>[e.g. ± X weeks]</w:t>
            </w:r>
          </w:p>
        </w:tc>
      </w:tr>
      <w:tr>
        <w:tc>
          <w:tcPr>
            <w:tcW w:type="dxa" w:w="4320"/>
          </w:tcPr>
          <w:p>
            <w:r>
              <w:t>Cost</w:t>
            </w:r>
          </w:p>
        </w:tc>
        <w:tc>
          <w:tcPr>
            <w:tcW w:type="dxa" w:w="4320"/>
          </w:tcPr>
          <w:p>
            <w:r>
              <w:t>[e.g. ± X% of budget]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[What may flex without escalation]</w:t>
            </w:r>
          </w:p>
        </w:tc>
      </w:tr>
      <w:tr>
        <w:tc>
          <w:tcPr>
            <w:tcW w:type="dxa" w:w="4320"/>
          </w:tcPr>
          <w:p>
            <w:r>
              <w:t>Quality</w:t>
            </w:r>
          </w:p>
        </w:tc>
        <w:tc>
          <w:tcPr>
            <w:tcW w:type="dxa" w:w="4320"/>
          </w:tcPr>
          <w:p>
            <w:r>
              <w:t>[Acceptable variance]</w:t>
            </w:r>
          </w:p>
        </w:tc>
      </w:tr>
    </w:tbl>
    <w:p/>
    <w:p>
      <w:pPr>
        <w:pStyle w:val="Heading1"/>
      </w:pPr>
      <w:r>
        <w:t>8. Approval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Executive / Sponsor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Project Manager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